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F87DA" w14:textId="203C0BBA" w:rsidR="009E75BD" w:rsidRDefault="00EC55F2" w:rsidP="00EC55F2">
      <w:pPr>
        <w:pStyle w:val="a5"/>
      </w:pPr>
      <w:r>
        <w:rPr>
          <w:rFonts w:hint="eastAsia"/>
        </w:rPr>
        <w:t>第二届语言智能研究学术研讨会防疫工作方案</w:t>
      </w:r>
    </w:p>
    <w:p w14:paraId="3A9AAD52" w14:textId="53263443" w:rsidR="00EC55F2" w:rsidRPr="00A21F62" w:rsidRDefault="00EC55F2" w:rsidP="00EC55F2">
      <w:pPr>
        <w:ind w:firstLineChars="200" w:firstLine="480"/>
        <w:rPr>
          <w:rFonts w:ascii="仿宋" w:eastAsia="仿宋" w:hAnsi="仿宋"/>
          <w:sz w:val="24"/>
          <w:szCs w:val="24"/>
        </w:rPr>
      </w:pPr>
      <w:r w:rsidRPr="00A21F62">
        <w:rPr>
          <w:rFonts w:ascii="仿宋" w:eastAsia="仿宋" w:hAnsi="仿宋" w:hint="eastAsia"/>
          <w:sz w:val="24"/>
          <w:szCs w:val="24"/>
        </w:rPr>
        <w:t>语言库研究院根据自身工作规划安排，拟在2</w:t>
      </w:r>
      <w:r w:rsidRPr="00A21F62">
        <w:rPr>
          <w:rFonts w:ascii="仿宋" w:eastAsia="仿宋" w:hAnsi="仿宋"/>
          <w:sz w:val="24"/>
          <w:szCs w:val="24"/>
        </w:rPr>
        <w:t>020</w:t>
      </w:r>
      <w:r w:rsidRPr="00A21F62">
        <w:rPr>
          <w:rFonts w:ascii="仿宋" w:eastAsia="仿宋" w:hAnsi="仿宋" w:hint="eastAsia"/>
          <w:sz w:val="24"/>
          <w:szCs w:val="24"/>
        </w:rPr>
        <w:t>年1</w:t>
      </w:r>
      <w:r w:rsidRPr="00A21F62">
        <w:rPr>
          <w:rFonts w:ascii="仿宋" w:eastAsia="仿宋" w:hAnsi="仿宋"/>
          <w:sz w:val="24"/>
          <w:szCs w:val="24"/>
        </w:rPr>
        <w:t>0</w:t>
      </w:r>
      <w:r w:rsidRPr="00A21F62">
        <w:rPr>
          <w:rFonts w:ascii="仿宋" w:eastAsia="仿宋" w:hAnsi="仿宋" w:hint="eastAsia"/>
          <w:sz w:val="24"/>
          <w:szCs w:val="24"/>
        </w:rPr>
        <w:t>月2</w:t>
      </w:r>
      <w:r w:rsidRPr="00A21F62">
        <w:rPr>
          <w:rFonts w:ascii="仿宋" w:eastAsia="仿宋" w:hAnsi="仿宋"/>
          <w:sz w:val="24"/>
          <w:szCs w:val="24"/>
        </w:rPr>
        <w:t>4</w:t>
      </w:r>
      <w:r w:rsidRPr="00A21F62">
        <w:rPr>
          <w:rFonts w:ascii="仿宋" w:eastAsia="仿宋" w:hAnsi="仿宋" w:hint="eastAsia"/>
          <w:sz w:val="24"/>
          <w:szCs w:val="24"/>
        </w:rPr>
        <w:t>日举办第二届语言智能研究学术研讨会，为保证会议正常举办，确保与会人员的健康，结合我校疫情防控工作安排，现将研讨会防疫工作安排如下：</w:t>
      </w:r>
    </w:p>
    <w:p w14:paraId="267CCA5E" w14:textId="33C736BB" w:rsidR="00F17698" w:rsidRPr="00A21F62" w:rsidRDefault="00F17698" w:rsidP="00A21F62">
      <w:pPr>
        <w:widowControl/>
        <w:shd w:val="clear" w:color="auto" w:fill="FFFFFF"/>
        <w:spacing w:beforeLines="100" w:before="312" w:line="315" w:lineRule="atLeast"/>
        <w:jc w:val="left"/>
        <w:rPr>
          <w:rFonts w:ascii="仿宋" w:eastAsia="仿宋" w:hAnsi="仿宋"/>
          <w:b/>
          <w:bCs/>
          <w:sz w:val="24"/>
          <w:szCs w:val="24"/>
        </w:rPr>
      </w:pPr>
      <w:r w:rsidRPr="00A21F62">
        <w:rPr>
          <w:rFonts w:ascii="仿宋" w:eastAsia="仿宋" w:hAnsi="仿宋" w:hint="eastAsia"/>
          <w:b/>
          <w:bCs/>
          <w:sz w:val="24"/>
          <w:szCs w:val="24"/>
        </w:rPr>
        <w:t>1</w:t>
      </w:r>
      <w:r w:rsidRPr="00A21F62">
        <w:rPr>
          <w:rFonts w:ascii="仿宋" w:eastAsia="仿宋" w:hAnsi="仿宋"/>
          <w:b/>
          <w:bCs/>
          <w:sz w:val="24"/>
          <w:szCs w:val="24"/>
        </w:rPr>
        <w:t xml:space="preserve"> </w:t>
      </w:r>
      <w:r w:rsidRPr="00A21F62">
        <w:rPr>
          <w:rFonts w:ascii="仿宋" w:eastAsia="仿宋" w:hAnsi="仿宋" w:hint="eastAsia"/>
          <w:b/>
          <w:bCs/>
          <w:sz w:val="24"/>
          <w:szCs w:val="24"/>
        </w:rPr>
        <w:t>会议人员进校安排</w:t>
      </w:r>
    </w:p>
    <w:p w14:paraId="281CCABE" w14:textId="29EBE924" w:rsidR="00F17698" w:rsidRPr="00A21F62" w:rsidRDefault="00EC55F2" w:rsidP="00F17698">
      <w:pPr>
        <w:widowControl/>
        <w:shd w:val="clear" w:color="auto" w:fill="FFFFFF"/>
        <w:spacing w:line="315" w:lineRule="atLeast"/>
        <w:ind w:firstLineChars="200" w:firstLine="480"/>
        <w:jc w:val="left"/>
        <w:rPr>
          <w:rFonts w:ascii="仿宋" w:eastAsia="仿宋" w:hAnsi="仿宋"/>
          <w:sz w:val="24"/>
          <w:szCs w:val="24"/>
        </w:rPr>
      </w:pPr>
      <w:r w:rsidRPr="00A21F62">
        <w:rPr>
          <w:rFonts w:ascii="仿宋" w:eastAsia="仿宋" w:hAnsi="仿宋" w:hint="eastAsia"/>
          <w:sz w:val="24"/>
          <w:szCs w:val="24"/>
        </w:rPr>
        <w:t>本次会议参会人员网上提前报名，</w:t>
      </w:r>
      <w:r w:rsidR="006D2512" w:rsidRPr="00A21F62">
        <w:rPr>
          <w:rFonts w:ascii="仿宋" w:eastAsia="仿宋" w:hAnsi="仿宋" w:hint="eastAsia"/>
          <w:sz w:val="24"/>
          <w:szCs w:val="24"/>
        </w:rPr>
        <w:t>所有参会人员（含本校师生）参照学校防控通知4</w:t>
      </w:r>
      <w:r w:rsidR="006D2512" w:rsidRPr="00A21F62">
        <w:rPr>
          <w:rFonts w:ascii="仿宋" w:eastAsia="仿宋" w:hAnsi="仿宋"/>
          <w:sz w:val="24"/>
          <w:szCs w:val="24"/>
        </w:rPr>
        <w:t>7</w:t>
      </w:r>
      <w:r w:rsidR="006D2512" w:rsidRPr="00A21F62">
        <w:rPr>
          <w:rFonts w:ascii="仿宋" w:eastAsia="仿宋" w:hAnsi="仿宋" w:hint="eastAsia"/>
          <w:sz w:val="24"/>
          <w:szCs w:val="24"/>
        </w:rPr>
        <w:t>号</w:t>
      </w:r>
      <w:r w:rsidR="00E836ED">
        <w:rPr>
          <w:rFonts w:ascii="仿宋" w:eastAsia="仿宋" w:hAnsi="仿宋" w:hint="eastAsia"/>
          <w:sz w:val="24"/>
          <w:szCs w:val="24"/>
        </w:rPr>
        <w:t>（附件2）</w:t>
      </w:r>
      <w:r w:rsidR="006D2512" w:rsidRPr="00A21F62">
        <w:rPr>
          <w:rFonts w:ascii="仿宋" w:eastAsia="仿宋" w:hAnsi="仿宋" w:hint="eastAsia"/>
          <w:sz w:val="24"/>
          <w:szCs w:val="24"/>
        </w:rPr>
        <w:t>和5</w:t>
      </w:r>
      <w:r w:rsidR="006D2512" w:rsidRPr="00A21F62">
        <w:rPr>
          <w:rFonts w:ascii="仿宋" w:eastAsia="仿宋" w:hAnsi="仿宋"/>
          <w:sz w:val="24"/>
          <w:szCs w:val="24"/>
        </w:rPr>
        <w:t>1</w:t>
      </w:r>
      <w:r w:rsidR="006D2512" w:rsidRPr="00A21F62">
        <w:rPr>
          <w:rFonts w:ascii="仿宋" w:eastAsia="仿宋" w:hAnsi="仿宋" w:hint="eastAsia"/>
          <w:sz w:val="24"/>
          <w:szCs w:val="24"/>
        </w:rPr>
        <w:t>号文件</w:t>
      </w:r>
      <w:r w:rsidR="00E836ED">
        <w:rPr>
          <w:rFonts w:ascii="仿宋" w:eastAsia="仿宋" w:hAnsi="仿宋" w:hint="eastAsia"/>
          <w:sz w:val="24"/>
          <w:szCs w:val="24"/>
        </w:rPr>
        <w:t>（附件3）</w:t>
      </w:r>
      <w:r w:rsidR="006D2512" w:rsidRPr="00A21F62">
        <w:rPr>
          <w:rFonts w:ascii="仿宋" w:eastAsia="仿宋" w:hAnsi="仿宋" w:hint="eastAsia"/>
          <w:sz w:val="24"/>
          <w:szCs w:val="24"/>
        </w:rPr>
        <w:t>的要求</w:t>
      </w:r>
      <w:r w:rsidR="00F17698" w:rsidRPr="00A21F62">
        <w:rPr>
          <w:rFonts w:ascii="仿宋" w:eastAsia="仿宋" w:hAnsi="仿宋" w:hint="eastAsia"/>
          <w:sz w:val="24"/>
          <w:szCs w:val="24"/>
        </w:rPr>
        <w:t>：</w:t>
      </w:r>
    </w:p>
    <w:p w14:paraId="0CAB9693" w14:textId="2DBC3788" w:rsidR="00F17698" w:rsidRPr="00A21F62" w:rsidRDefault="006D2512" w:rsidP="00F17698">
      <w:pPr>
        <w:pStyle w:val="a7"/>
        <w:widowControl/>
        <w:numPr>
          <w:ilvl w:val="0"/>
          <w:numId w:val="2"/>
        </w:numPr>
        <w:shd w:val="clear" w:color="auto" w:fill="FFFFFF"/>
        <w:spacing w:line="315" w:lineRule="atLeast"/>
        <w:ind w:firstLineChars="0"/>
        <w:jc w:val="left"/>
        <w:rPr>
          <w:rFonts w:ascii="仿宋" w:eastAsia="仿宋" w:hAnsi="仿宋"/>
          <w:sz w:val="24"/>
          <w:szCs w:val="24"/>
        </w:rPr>
      </w:pPr>
      <w:r w:rsidRPr="00A21F62">
        <w:rPr>
          <w:rFonts w:ascii="仿宋" w:eastAsia="仿宋" w:hAnsi="仿宋" w:hint="eastAsia"/>
          <w:sz w:val="24"/>
          <w:szCs w:val="24"/>
        </w:rPr>
        <w:t>参会者需提前1</w:t>
      </w:r>
      <w:r w:rsidRPr="00A21F62">
        <w:rPr>
          <w:rFonts w:ascii="仿宋" w:eastAsia="仿宋" w:hAnsi="仿宋"/>
          <w:sz w:val="24"/>
          <w:szCs w:val="24"/>
        </w:rPr>
        <w:t>4</w:t>
      </w:r>
      <w:r w:rsidRPr="00A21F62">
        <w:rPr>
          <w:rFonts w:ascii="仿宋" w:eastAsia="仿宋" w:hAnsi="仿宋" w:hint="eastAsia"/>
          <w:sz w:val="24"/>
          <w:szCs w:val="24"/>
        </w:rPr>
        <w:t>天抵沪，确保1</w:t>
      </w:r>
      <w:r w:rsidRPr="00A21F62">
        <w:rPr>
          <w:rFonts w:ascii="仿宋" w:eastAsia="仿宋" w:hAnsi="仿宋"/>
          <w:sz w:val="24"/>
          <w:szCs w:val="24"/>
        </w:rPr>
        <w:t>4</w:t>
      </w:r>
      <w:r w:rsidRPr="00A21F62">
        <w:rPr>
          <w:rFonts w:ascii="仿宋" w:eastAsia="仿宋" w:hAnsi="仿宋" w:hint="eastAsia"/>
          <w:sz w:val="24"/>
          <w:szCs w:val="24"/>
        </w:rPr>
        <w:t>天内未接触新冠肺炎确诊病例和疑似病例且未离沪，有从高风险地区旅居史的人员，应完成14天集中隔离健康观察，还应完成返沪后的核酸、血清双检测和结束集中隔离健康观察后的核酸检测，身体健康且两次检测结果正常的，二级单位方可审批同意进校；有中风险地区旅居史的人员，应完成14天社区健康管理，还应完成返沪后的核酸、血清双检测和结束健康管理后的核酸检测，身体健康且两次检测结果正常的，二级单位方可审批同意进校；从曾列为高风险地区所在省市返沪的人员，应完成进校前14天的自我健康管理，并完成核酸、血清双检测，身体健康且检测结果正常的，二级单位方可审批同意进校。</w:t>
      </w:r>
    </w:p>
    <w:p w14:paraId="35CCE2B2" w14:textId="05D77F3A" w:rsidR="006D2512" w:rsidRPr="00A21F62" w:rsidRDefault="006D2512" w:rsidP="00F17698">
      <w:pPr>
        <w:pStyle w:val="a7"/>
        <w:widowControl/>
        <w:numPr>
          <w:ilvl w:val="0"/>
          <w:numId w:val="2"/>
        </w:numPr>
        <w:shd w:val="clear" w:color="auto" w:fill="FFFFFF"/>
        <w:spacing w:line="315" w:lineRule="atLeast"/>
        <w:ind w:firstLineChars="0"/>
        <w:jc w:val="left"/>
        <w:rPr>
          <w:rFonts w:ascii="仿宋" w:eastAsia="仿宋" w:hAnsi="仿宋" w:cs="Arial"/>
          <w:color w:val="484848"/>
          <w:kern w:val="0"/>
          <w:sz w:val="24"/>
          <w:szCs w:val="24"/>
        </w:rPr>
      </w:pPr>
      <w:r w:rsidRPr="00A21F62">
        <w:rPr>
          <w:rFonts w:ascii="仿宋" w:eastAsia="仿宋" w:hAnsi="仿宋" w:hint="eastAsia"/>
          <w:sz w:val="24"/>
          <w:szCs w:val="24"/>
        </w:rPr>
        <w:t>所有临时进校参会人员需要</w:t>
      </w:r>
      <w:r w:rsidR="00F17698" w:rsidRPr="00A21F62">
        <w:rPr>
          <w:rFonts w:ascii="仿宋" w:eastAsia="仿宋" w:hAnsi="仿宋" w:hint="eastAsia"/>
          <w:sz w:val="24"/>
          <w:szCs w:val="24"/>
        </w:rPr>
        <w:t>在会议开始前1</w:t>
      </w:r>
      <w:r w:rsidR="00F17698" w:rsidRPr="00A21F62">
        <w:rPr>
          <w:rFonts w:ascii="仿宋" w:eastAsia="仿宋" w:hAnsi="仿宋"/>
          <w:sz w:val="24"/>
          <w:szCs w:val="24"/>
        </w:rPr>
        <w:t>4</w:t>
      </w:r>
      <w:r w:rsidR="00F17698" w:rsidRPr="00A21F62">
        <w:rPr>
          <w:rFonts w:ascii="仿宋" w:eastAsia="仿宋" w:hAnsi="仿宋" w:hint="eastAsia"/>
          <w:sz w:val="24"/>
          <w:szCs w:val="24"/>
        </w:rPr>
        <w:t>天</w:t>
      </w:r>
      <w:r w:rsidRPr="00A21F62">
        <w:rPr>
          <w:rFonts w:ascii="仿宋" w:eastAsia="仿宋" w:hAnsi="仿宋" w:hint="eastAsia"/>
          <w:sz w:val="24"/>
          <w:szCs w:val="24"/>
        </w:rPr>
        <w:t>提交</w:t>
      </w:r>
      <w:r w:rsidR="00F17698" w:rsidRPr="00A21F62">
        <w:rPr>
          <w:rFonts w:ascii="仿宋" w:eastAsia="仿宋" w:hAnsi="仿宋" w:hint="eastAsia"/>
          <w:sz w:val="24"/>
          <w:szCs w:val="24"/>
        </w:rPr>
        <w:t>《临时进校人员个人情况承诺书》（附件1），并在当天进校按照上海外国语大学防控安排指示，进校三步核验，首先，须出示当日有效绿色“健康码”；其次，须刷二代身份证通过身份核验；第三，体温测量。通过三步核验后方可进校。</w:t>
      </w:r>
    </w:p>
    <w:p w14:paraId="373876FD" w14:textId="1F8EBFBF" w:rsidR="00F17698" w:rsidRPr="00A21F62" w:rsidRDefault="00F17698" w:rsidP="00BC2A73">
      <w:pPr>
        <w:pStyle w:val="a7"/>
        <w:widowControl/>
        <w:numPr>
          <w:ilvl w:val="0"/>
          <w:numId w:val="2"/>
        </w:numPr>
        <w:shd w:val="clear" w:color="auto" w:fill="FFFFFF"/>
        <w:spacing w:line="315" w:lineRule="atLeast"/>
        <w:ind w:firstLineChars="0"/>
        <w:jc w:val="left"/>
        <w:rPr>
          <w:rFonts w:ascii="仿宋" w:eastAsia="仿宋" w:hAnsi="仿宋" w:cs="Arial"/>
          <w:color w:val="484848"/>
          <w:kern w:val="0"/>
          <w:sz w:val="24"/>
          <w:szCs w:val="24"/>
        </w:rPr>
      </w:pPr>
      <w:r w:rsidRPr="00A21F62">
        <w:rPr>
          <w:rFonts w:ascii="仿宋" w:eastAsia="仿宋" w:hAnsi="仿宋" w:hint="eastAsia"/>
          <w:sz w:val="24"/>
          <w:szCs w:val="24"/>
        </w:rPr>
        <w:t>如有外籍人员（非本校外教、留学生）因工作需要临时进校，应由相关单位提前通过OA系统报送人员信息和确切进校事由，提供健康信息和本人签名的校外人员进校承诺书，经分管/联系校领导审批通过后，由校办向保卫处提供临时进校人员名单。外籍人员（非本校外教、留学生）进校时应完成三步核验。首先，须出示当日有效绿色“健康码”；其次，须核验护照；第三，体温测量。通过三步核验后方可进校。</w:t>
      </w:r>
    </w:p>
    <w:p w14:paraId="425ED170" w14:textId="42CCA36A" w:rsidR="002E7771" w:rsidRPr="00A21F62" w:rsidRDefault="002E7771" w:rsidP="00BC2A73">
      <w:pPr>
        <w:pStyle w:val="a7"/>
        <w:widowControl/>
        <w:numPr>
          <w:ilvl w:val="0"/>
          <w:numId w:val="2"/>
        </w:numPr>
        <w:shd w:val="clear" w:color="auto" w:fill="FFFFFF"/>
        <w:spacing w:line="315" w:lineRule="atLeast"/>
        <w:ind w:firstLineChars="0"/>
        <w:jc w:val="left"/>
        <w:rPr>
          <w:rFonts w:ascii="仿宋" w:eastAsia="仿宋" w:hAnsi="仿宋" w:cs="Arial"/>
          <w:color w:val="484848"/>
          <w:kern w:val="0"/>
          <w:sz w:val="24"/>
          <w:szCs w:val="24"/>
        </w:rPr>
      </w:pPr>
      <w:r w:rsidRPr="00A21F62">
        <w:rPr>
          <w:rFonts w:ascii="仿宋" w:eastAsia="仿宋" w:hAnsi="仿宋" w:hint="eastAsia"/>
          <w:sz w:val="24"/>
          <w:szCs w:val="24"/>
        </w:rPr>
        <w:t>其他情况请参照学校防控通知4</w:t>
      </w:r>
      <w:r w:rsidRPr="00A21F62">
        <w:rPr>
          <w:rFonts w:ascii="仿宋" w:eastAsia="仿宋" w:hAnsi="仿宋"/>
          <w:sz w:val="24"/>
          <w:szCs w:val="24"/>
        </w:rPr>
        <w:t>7</w:t>
      </w:r>
      <w:r w:rsidRPr="00A21F62">
        <w:rPr>
          <w:rFonts w:ascii="仿宋" w:eastAsia="仿宋" w:hAnsi="仿宋" w:hint="eastAsia"/>
          <w:sz w:val="24"/>
          <w:szCs w:val="24"/>
        </w:rPr>
        <w:t>号和5</w:t>
      </w:r>
      <w:r w:rsidRPr="00A21F62">
        <w:rPr>
          <w:rFonts w:ascii="仿宋" w:eastAsia="仿宋" w:hAnsi="仿宋"/>
          <w:sz w:val="24"/>
          <w:szCs w:val="24"/>
        </w:rPr>
        <w:t>1</w:t>
      </w:r>
      <w:r w:rsidRPr="00A21F62">
        <w:rPr>
          <w:rFonts w:ascii="仿宋" w:eastAsia="仿宋" w:hAnsi="仿宋" w:hint="eastAsia"/>
          <w:sz w:val="24"/>
          <w:szCs w:val="24"/>
        </w:rPr>
        <w:t>号文件。</w:t>
      </w:r>
    </w:p>
    <w:p w14:paraId="27EB0E9D" w14:textId="0AF26E4F" w:rsidR="00EC55F2" w:rsidRPr="00A21F62" w:rsidRDefault="00BF36C0" w:rsidP="00A21F62">
      <w:pPr>
        <w:widowControl/>
        <w:shd w:val="clear" w:color="auto" w:fill="FFFFFF"/>
        <w:spacing w:beforeLines="100" w:before="312" w:line="315" w:lineRule="atLeast"/>
        <w:jc w:val="left"/>
        <w:rPr>
          <w:rFonts w:ascii="仿宋" w:eastAsia="仿宋" w:hAnsi="仿宋"/>
          <w:b/>
          <w:bCs/>
          <w:sz w:val="24"/>
          <w:szCs w:val="24"/>
        </w:rPr>
      </w:pPr>
      <w:r w:rsidRPr="00A21F62">
        <w:rPr>
          <w:rFonts w:ascii="仿宋" w:eastAsia="仿宋" w:hAnsi="仿宋"/>
          <w:b/>
          <w:bCs/>
          <w:sz w:val="24"/>
          <w:szCs w:val="24"/>
        </w:rPr>
        <w:t xml:space="preserve">2 </w:t>
      </w:r>
      <w:r w:rsidRPr="00A21F62">
        <w:rPr>
          <w:rFonts w:ascii="仿宋" w:eastAsia="仿宋" w:hAnsi="仿宋" w:hint="eastAsia"/>
          <w:b/>
          <w:bCs/>
          <w:sz w:val="24"/>
          <w:szCs w:val="24"/>
        </w:rPr>
        <w:t>会场安排</w:t>
      </w:r>
    </w:p>
    <w:p w14:paraId="1728E0A0" w14:textId="163E213C" w:rsidR="0060529E" w:rsidRPr="00A21F62" w:rsidRDefault="00BF36C0" w:rsidP="0060529E">
      <w:pPr>
        <w:ind w:firstLineChars="200" w:firstLine="480"/>
        <w:rPr>
          <w:rFonts w:ascii="仿宋" w:eastAsia="仿宋" w:hAnsi="仿宋"/>
          <w:sz w:val="24"/>
          <w:szCs w:val="24"/>
        </w:rPr>
      </w:pPr>
      <w:r w:rsidRPr="00A21F62">
        <w:rPr>
          <w:rFonts w:ascii="仿宋" w:eastAsia="仿宋" w:hAnsi="仿宋" w:hint="eastAsia"/>
          <w:sz w:val="24"/>
          <w:szCs w:val="24"/>
        </w:rPr>
        <w:t>会场组织方提供酒精消毒液、酒精洗手液和体温测量仪，在开会前会议组织方提前对每位参会者进行防控要求的</w:t>
      </w:r>
      <w:r w:rsidR="00D260DA">
        <w:rPr>
          <w:rFonts w:ascii="仿宋" w:eastAsia="仿宋" w:hAnsi="仿宋" w:hint="eastAsia"/>
          <w:sz w:val="24"/>
          <w:szCs w:val="24"/>
        </w:rPr>
        <w:t>告</w:t>
      </w:r>
      <w:r w:rsidRPr="00A21F62">
        <w:rPr>
          <w:rFonts w:ascii="仿宋" w:eastAsia="仿宋" w:hAnsi="仿宋" w:hint="eastAsia"/>
          <w:sz w:val="24"/>
          <w:szCs w:val="24"/>
        </w:rPr>
        <w:t>知，并要求参会者</w:t>
      </w:r>
      <w:r w:rsidR="003E37AC" w:rsidRPr="00A21F62">
        <w:rPr>
          <w:rFonts w:ascii="仿宋" w:eastAsia="仿宋" w:hAnsi="仿宋" w:hint="eastAsia"/>
          <w:sz w:val="24"/>
          <w:szCs w:val="24"/>
        </w:rPr>
        <w:t>佩戴口罩（自行准备，没有口罩则不能进入会场并且需要会议全程佩戴）</w:t>
      </w:r>
      <w:r w:rsidRPr="00A21F62">
        <w:rPr>
          <w:rFonts w:ascii="仿宋" w:eastAsia="仿宋" w:hAnsi="仿宋" w:hint="eastAsia"/>
          <w:sz w:val="24"/>
          <w:szCs w:val="24"/>
        </w:rPr>
        <w:t>洗手并测量体温，并提前联系医务处相关工作人员</w:t>
      </w:r>
      <w:r w:rsidR="00B65A74" w:rsidRPr="00A21F62">
        <w:rPr>
          <w:rFonts w:ascii="仿宋" w:eastAsia="仿宋" w:hAnsi="仿宋" w:hint="eastAsia"/>
          <w:sz w:val="24"/>
          <w:szCs w:val="24"/>
        </w:rPr>
        <w:t>驻场</w:t>
      </w:r>
      <w:r w:rsidRPr="00A21F62">
        <w:rPr>
          <w:rFonts w:ascii="仿宋" w:eastAsia="仿宋" w:hAnsi="仿宋" w:hint="eastAsia"/>
          <w:sz w:val="24"/>
          <w:szCs w:val="24"/>
        </w:rPr>
        <w:t>，如发现异常者，提前联系隔离并上报。</w:t>
      </w:r>
      <w:r w:rsidR="003E37AC" w:rsidRPr="00A21F62">
        <w:rPr>
          <w:rFonts w:ascii="仿宋" w:eastAsia="仿宋" w:hAnsi="仿宋" w:hint="eastAsia"/>
          <w:sz w:val="24"/>
          <w:szCs w:val="24"/>
        </w:rPr>
        <w:t>会场</w:t>
      </w:r>
      <w:r w:rsidR="001A383F" w:rsidRPr="00A21F62">
        <w:rPr>
          <w:rFonts w:ascii="仿宋" w:eastAsia="仿宋" w:hAnsi="仿宋" w:hint="eastAsia"/>
          <w:sz w:val="24"/>
          <w:szCs w:val="24"/>
        </w:rPr>
        <w:t>提前</w:t>
      </w:r>
      <w:r w:rsidR="003E37AC" w:rsidRPr="00A21F62">
        <w:rPr>
          <w:rFonts w:ascii="仿宋" w:eastAsia="仿宋" w:hAnsi="仿宋" w:hint="eastAsia"/>
          <w:sz w:val="24"/>
          <w:szCs w:val="24"/>
        </w:rPr>
        <w:t>安排参会者座位距离，每位参会者保证间隔1座位，并安排工作人员巡视，避免出现聚集情况。</w:t>
      </w:r>
      <w:r w:rsidR="001A383F" w:rsidRPr="00A21F62">
        <w:rPr>
          <w:rFonts w:ascii="仿宋" w:eastAsia="仿宋" w:hAnsi="仿宋" w:hint="eastAsia"/>
          <w:sz w:val="24"/>
          <w:szCs w:val="24"/>
        </w:rPr>
        <w:t>会场会提前进行消毒，会议后会进行再次消毒保证会场安全。</w:t>
      </w:r>
    </w:p>
    <w:p w14:paraId="7122A297" w14:textId="712CB8A6" w:rsidR="003E37AC" w:rsidRPr="00A21F62" w:rsidRDefault="00F414E3" w:rsidP="00A21F62">
      <w:pPr>
        <w:widowControl/>
        <w:shd w:val="clear" w:color="auto" w:fill="FFFFFF"/>
        <w:spacing w:beforeLines="100" w:before="312" w:line="315" w:lineRule="atLeast"/>
        <w:jc w:val="left"/>
        <w:rPr>
          <w:rFonts w:ascii="仿宋" w:eastAsia="仿宋" w:hAnsi="仿宋"/>
          <w:b/>
          <w:bCs/>
          <w:sz w:val="24"/>
          <w:szCs w:val="24"/>
        </w:rPr>
      </w:pPr>
      <w:r w:rsidRPr="00A21F62">
        <w:rPr>
          <w:rFonts w:ascii="仿宋" w:eastAsia="仿宋" w:hAnsi="仿宋" w:hint="eastAsia"/>
          <w:b/>
          <w:bCs/>
          <w:sz w:val="24"/>
          <w:szCs w:val="24"/>
        </w:rPr>
        <w:t>3</w:t>
      </w:r>
      <w:r w:rsidRPr="00A21F62">
        <w:rPr>
          <w:rFonts w:ascii="仿宋" w:eastAsia="仿宋" w:hAnsi="仿宋"/>
          <w:b/>
          <w:bCs/>
          <w:sz w:val="24"/>
          <w:szCs w:val="24"/>
        </w:rPr>
        <w:t xml:space="preserve"> </w:t>
      </w:r>
      <w:r w:rsidRPr="00A21F62">
        <w:rPr>
          <w:rFonts w:ascii="仿宋" w:eastAsia="仿宋" w:hAnsi="仿宋" w:hint="eastAsia"/>
          <w:b/>
          <w:bCs/>
          <w:sz w:val="24"/>
          <w:szCs w:val="24"/>
        </w:rPr>
        <w:t>会议报名要求</w:t>
      </w:r>
    </w:p>
    <w:p w14:paraId="5BB4AAA5" w14:textId="2E741086" w:rsidR="00F414E3" w:rsidRPr="00A21F62" w:rsidRDefault="00F414E3" w:rsidP="00F414E3">
      <w:pPr>
        <w:ind w:firstLineChars="200" w:firstLine="480"/>
        <w:rPr>
          <w:rFonts w:ascii="仿宋" w:eastAsia="仿宋" w:hAnsi="仿宋"/>
          <w:sz w:val="24"/>
          <w:szCs w:val="24"/>
        </w:rPr>
      </w:pPr>
      <w:r w:rsidRPr="00A21F62">
        <w:rPr>
          <w:rFonts w:ascii="仿宋" w:eastAsia="仿宋" w:hAnsi="仿宋" w:hint="eastAsia"/>
          <w:sz w:val="24"/>
          <w:szCs w:val="24"/>
        </w:rPr>
        <w:t>本次会议采取提前邮箱报名，所有参会人员需要提前</w:t>
      </w:r>
      <w:r w:rsidR="008D1001">
        <w:rPr>
          <w:rFonts w:ascii="仿宋" w:eastAsia="仿宋" w:hAnsi="仿宋" w:hint="eastAsia"/>
          <w:sz w:val="24"/>
          <w:szCs w:val="24"/>
        </w:rPr>
        <w:t>至少1</w:t>
      </w:r>
      <w:r w:rsidR="008D1001">
        <w:rPr>
          <w:rFonts w:ascii="仿宋" w:eastAsia="仿宋" w:hAnsi="仿宋"/>
          <w:sz w:val="24"/>
          <w:szCs w:val="24"/>
        </w:rPr>
        <w:t>4</w:t>
      </w:r>
      <w:r w:rsidR="008D1001">
        <w:rPr>
          <w:rFonts w:ascii="仿宋" w:eastAsia="仿宋" w:hAnsi="仿宋" w:hint="eastAsia"/>
          <w:sz w:val="24"/>
          <w:szCs w:val="24"/>
        </w:rPr>
        <w:t>天</w:t>
      </w:r>
      <w:r w:rsidRPr="00A21F62">
        <w:rPr>
          <w:rFonts w:ascii="仿宋" w:eastAsia="仿宋" w:hAnsi="仿宋" w:hint="eastAsia"/>
          <w:sz w:val="24"/>
          <w:szCs w:val="24"/>
        </w:rPr>
        <w:t>递交参会报名信息（姓名、手机、邮箱、当前所在地、健康情况、旅居历史、是否离沪、预</w:t>
      </w:r>
      <w:r w:rsidRPr="00A21F62">
        <w:rPr>
          <w:rFonts w:ascii="仿宋" w:eastAsia="仿宋" w:hAnsi="仿宋" w:hint="eastAsia"/>
          <w:sz w:val="24"/>
          <w:szCs w:val="24"/>
        </w:rPr>
        <w:lastRenderedPageBreak/>
        <w:t>计抵沪时间、预计离沪时间），会议组织方会根据参会者的报名信息判断是否予以参会。</w:t>
      </w:r>
    </w:p>
    <w:p w14:paraId="6E8DA729" w14:textId="1D234356" w:rsidR="00792E40" w:rsidRDefault="00792E40" w:rsidP="00F414E3">
      <w:pPr>
        <w:ind w:firstLineChars="200" w:firstLine="480"/>
        <w:rPr>
          <w:rFonts w:ascii="仿宋" w:eastAsia="仿宋" w:hAnsi="仿宋"/>
          <w:sz w:val="24"/>
          <w:szCs w:val="24"/>
        </w:rPr>
      </w:pPr>
    </w:p>
    <w:p w14:paraId="6CDB0AA3" w14:textId="2A340B99" w:rsidR="008A3757" w:rsidRDefault="008A3757" w:rsidP="00F414E3">
      <w:pPr>
        <w:ind w:firstLineChars="200" w:firstLine="480"/>
        <w:rPr>
          <w:rFonts w:ascii="仿宋" w:eastAsia="仿宋" w:hAnsi="仿宋"/>
          <w:sz w:val="24"/>
          <w:szCs w:val="24"/>
        </w:rPr>
      </w:pPr>
    </w:p>
    <w:p w14:paraId="29ADB424" w14:textId="07E48E77" w:rsidR="008A3757" w:rsidRDefault="008A3757" w:rsidP="00F414E3">
      <w:pPr>
        <w:ind w:firstLineChars="200" w:firstLine="480"/>
        <w:rPr>
          <w:rFonts w:ascii="仿宋" w:eastAsia="仿宋" w:hAnsi="仿宋"/>
          <w:sz w:val="24"/>
          <w:szCs w:val="24"/>
        </w:rPr>
      </w:pPr>
    </w:p>
    <w:p w14:paraId="663A2659" w14:textId="5FDE0A3C" w:rsidR="008A3757" w:rsidRDefault="008A3757" w:rsidP="00F414E3">
      <w:pPr>
        <w:ind w:firstLineChars="200" w:firstLine="480"/>
        <w:rPr>
          <w:rFonts w:ascii="仿宋" w:eastAsia="仿宋" w:hAnsi="仿宋"/>
          <w:sz w:val="24"/>
          <w:szCs w:val="24"/>
        </w:rPr>
      </w:pPr>
    </w:p>
    <w:p w14:paraId="1AC0A7AE" w14:textId="77777777" w:rsidR="008A3757" w:rsidRDefault="008A3757" w:rsidP="008A3757">
      <w:pPr>
        <w:ind w:firstLineChars="200" w:firstLine="480"/>
        <w:jc w:val="right"/>
        <w:rPr>
          <w:rFonts w:ascii="仿宋" w:eastAsia="仿宋" w:hAnsi="仿宋"/>
          <w:sz w:val="24"/>
          <w:szCs w:val="24"/>
        </w:rPr>
      </w:pPr>
      <w:r>
        <w:rPr>
          <w:rFonts w:ascii="仿宋" w:eastAsia="仿宋" w:hAnsi="仿宋" w:hint="eastAsia"/>
          <w:sz w:val="24"/>
          <w:szCs w:val="24"/>
        </w:rPr>
        <w:t>上海外国语大学</w:t>
      </w:r>
    </w:p>
    <w:p w14:paraId="58E431D1" w14:textId="5C7BF707" w:rsidR="008A3757" w:rsidRDefault="008A3757" w:rsidP="008A3757">
      <w:pPr>
        <w:ind w:firstLineChars="200" w:firstLine="480"/>
        <w:jc w:val="right"/>
        <w:rPr>
          <w:rFonts w:ascii="仿宋" w:eastAsia="仿宋" w:hAnsi="仿宋"/>
          <w:sz w:val="24"/>
          <w:szCs w:val="24"/>
        </w:rPr>
      </w:pPr>
      <w:r>
        <w:rPr>
          <w:rFonts w:ascii="仿宋" w:eastAsia="仿宋" w:hAnsi="仿宋" w:hint="eastAsia"/>
          <w:sz w:val="24"/>
          <w:szCs w:val="24"/>
        </w:rPr>
        <w:t>语料库研究院</w:t>
      </w:r>
    </w:p>
    <w:p w14:paraId="4558031B" w14:textId="5AA5B2C3" w:rsidR="008A3757" w:rsidRDefault="008A3757" w:rsidP="008A3757">
      <w:pPr>
        <w:ind w:firstLineChars="200" w:firstLine="480"/>
        <w:jc w:val="right"/>
        <w:rPr>
          <w:rFonts w:ascii="仿宋" w:eastAsia="仿宋" w:hAnsi="仿宋"/>
          <w:sz w:val="24"/>
          <w:szCs w:val="24"/>
        </w:rPr>
      </w:pPr>
      <w:r>
        <w:rPr>
          <w:rFonts w:ascii="仿宋" w:eastAsia="仿宋" w:hAnsi="仿宋"/>
          <w:sz w:val="24"/>
          <w:szCs w:val="24"/>
        </w:rPr>
        <w:t>2020年8月19日</w:t>
      </w:r>
    </w:p>
    <w:p w14:paraId="21C7C7FF" w14:textId="77777777" w:rsidR="00D5328F" w:rsidRPr="00A21F62" w:rsidRDefault="00D5328F" w:rsidP="008A3757">
      <w:pPr>
        <w:ind w:firstLineChars="200" w:firstLine="480"/>
        <w:jc w:val="right"/>
        <w:rPr>
          <w:rFonts w:ascii="仿宋" w:eastAsia="仿宋" w:hAnsi="仿宋"/>
          <w:sz w:val="24"/>
          <w:szCs w:val="24"/>
        </w:rPr>
      </w:pPr>
    </w:p>
    <w:p w14:paraId="643B7AD5" w14:textId="77777777" w:rsidR="008A3757" w:rsidRPr="00A21F62" w:rsidRDefault="008A3757" w:rsidP="00F414E3">
      <w:pPr>
        <w:ind w:firstLineChars="200" w:firstLine="480"/>
        <w:rPr>
          <w:rFonts w:ascii="仿宋" w:eastAsia="仿宋" w:hAnsi="仿宋"/>
          <w:sz w:val="24"/>
          <w:szCs w:val="24"/>
        </w:rPr>
      </w:pPr>
    </w:p>
    <w:p w14:paraId="04AF708E" w14:textId="225E1D93" w:rsidR="00792E40" w:rsidRPr="00A21F62" w:rsidRDefault="00792E40" w:rsidP="00F414E3">
      <w:pPr>
        <w:ind w:firstLineChars="200" w:firstLine="480"/>
        <w:rPr>
          <w:rFonts w:ascii="仿宋" w:eastAsia="仿宋" w:hAnsi="仿宋"/>
          <w:sz w:val="24"/>
          <w:szCs w:val="24"/>
        </w:rPr>
      </w:pPr>
      <w:r w:rsidRPr="00A21F62">
        <w:rPr>
          <w:rFonts w:ascii="仿宋" w:eastAsia="仿宋" w:hAnsi="仿宋" w:hint="eastAsia"/>
          <w:sz w:val="24"/>
          <w:szCs w:val="24"/>
        </w:rPr>
        <w:t>附件1：临时进校人员个人情况承诺书</w:t>
      </w:r>
    </w:p>
    <w:p w14:paraId="3F4964DB" w14:textId="77777777" w:rsidR="002B7D80" w:rsidRPr="00A21F62" w:rsidRDefault="00792E40" w:rsidP="002B7D80">
      <w:pPr>
        <w:ind w:firstLineChars="200" w:firstLine="480"/>
        <w:rPr>
          <w:rFonts w:ascii="仿宋" w:eastAsia="仿宋" w:hAnsi="仿宋"/>
          <w:sz w:val="24"/>
          <w:szCs w:val="24"/>
        </w:rPr>
      </w:pPr>
      <w:r w:rsidRPr="00A21F62">
        <w:rPr>
          <w:rFonts w:ascii="仿宋" w:eastAsia="仿宋" w:hAnsi="仿宋" w:hint="eastAsia"/>
          <w:sz w:val="24"/>
          <w:szCs w:val="24"/>
        </w:rPr>
        <w:t>附件2：</w:t>
      </w:r>
      <w:r w:rsidR="002B7D80" w:rsidRPr="00A21F62">
        <w:rPr>
          <w:rFonts w:ascii="仿宋" w:eastAsia="仿宋" w:hAnsi="仿宋"/>
          <w:sz w:val="24"/>
          <w:szCs w:val="24"/>
        </w:rPr>
        <w:t>关于进一步加强疫情防控期间校门管理的通知（校内防控通知47号）</w:t>
      </w:r>
    </w:p>
    <w:p w14:paraId="656B3E43" w14:textId="77777777" w:rsidR="00A21F62" w:rsidRPr="00A21F62" w:rsidRDefault="002B7D80" w:rsidP="00A21F62">
      <w:pPr>
        <w:ind w:firstLineChars="200" w:firstLine="480"/>
        <w:rPr>
          <w:rFonts w:ascii="仿宋" w:eastAsia="仿宋" w:hAnsi="仿宋"/>
          <w:sz w:val="24"/>
          <w:szCs w:val="24"/>
        </w:rPr>
      </w:pPr>
      <w:r w:rsidRPr="00A21F62">
        <w:rPr>
          <w:rFonts w:ascii="仿宋" w:eastAsia="仿宋" w:hAnsi="仿宋" w:hint="eastAsia"/>
          <w:sz w:val="24"/>
          <w:szCs w:val="24"/>
        </w:rPr>
        <w:t>附件</w:t>
      </w:r>
      <w:r w:rsidRPr="00A21F62">
        <w:rPr>
          <w:rFonts w:ascii="仿宋" w:eastAsia="仿宋" w:hAnsi="仿宋"/>
          <w:sz w:val="24"/>
          <w:szCs w:val="24"/>
        </w:rPr>
        <w:t>3</w:t>
      </w:r>
      <w:r w:rsidRPr="00A21F62">
        <w:rPr>
          <w:rFonts w:ascii="仿宋" w:eastAsia="仿宋" w:hAnsi="仿宋" w:hint="eastAsia"/>
          <w:sz w:val="24"/>
          <w:szCs w:val="24"/>
        </w:rPr>
        <w:t>：</w:t>
      </w:r>
      <w:r w:rsidR="00A21F62" w:rsidRPr="00A21F62">
        <w:rPr>
          <w:rFonts w:ascii="仿宋" w:eastAsia="仿宋" w:hAnsi="仿宋"/>
          <w:sz w:val="24"/>
          <w:szCs w:val="24"/>
        </w:rPr>
        <w:t>关于进一步做好新冠肺炎疫情期间临时来访人员进校管理工作的通知（校内防控通知51号）</w:t>
      </w:r>
    </w:p>
    <w:p w14:paraId="0FA14934" w14:textId="4FF9647D" w:rsidR="00792E40" w:rsidRDefault="00792E40" w:rsidP="00F414E3">
      <w:pPr>
        <w:ind w:firstLineChars="200" w:firstLine="480"/>
        <w:rPr>
          <w:rFonts w:ascii="仿宋" w:eastAsia="仿宋" w:hAnsi="仿宋"/>
          <w:sz w:val="24"/>
          <w:szCs w:val="24"/>
        </w:rPr>
      </w:pPr>
    </w:p>
    <w:p w14:paraId="2D90ECEC" w14:textId="2BDDE796" w:rsidR="00753BDA" w:rsidRDefault="00753BDA" w:rsidP="00F414E3">
      <w:pPr>
        <w:ind w:firstLineChars="200" w:firstLine="480"/>
        <w:rPr>
          <w:rFonts w:ascii="仿宋" w:eastAsia="仿宋" w:hAnsi="仿宋"/>
          <w:sz w:val="24"/>
          <w:szCs w:val="24"/>
        </w:rPr>
      </w:pPr>
    </w:p>
    <w:sectPr w:rsidR="00753B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A4886"/>
    <w:multiLevelType w:val="hybridMultilevel"/>
    <w:tmpl w:val="A132A6C8"/>
    <w:lvl w:ilvl="0" w:tplc="423C85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E92148C"/>
    <w:multiLevelType w:val="hybridMultilevel"/>
    <w:tmpl w:val="9B7662DC"/>
    <w:lvl w:ilvl="0" w:tplc="755CD4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9C"/>
    <w:rsid w:val="0005127A"/>
    <w:rsid w:val="001A383F"/>
    <w:rsid w:val="002B7D80"/>
    <w:rsid w:val="002E7771"/>
    <w:rsid w:val="003E37AC"/>
    <w:rsid w:val="004173E7"/>
    <w:rsid w:val="0060529E"/>
    <w:rsid w:val="006D2512"/>
    <w:rsid w:val="00753BDA"/>
    <w:rsid w:val="00792E40"/>
    <w:rsid w:val="007E600E"/>
    <w:rsid w:val="008A3757"/>
    <w:rsid w:val="008D1001"/>
    <w:rsid w:val="009E75BD"/>
    <w:rsid w:val="00A21F62"/>
    <w:rsid w:val="00B65A74"/>
    <w:rsid w:val="00BF36C0"/>
    <w:rsid w:val="00CB699C"/>
    <w:rsid w:val="00D260DA"/>
    <w:rsid w:val="00D5328F"/>
    <w:rsid w:val="00E836ED"/>
    <w:rsid w:val="00EC55F2"/>
    <w:rsid w:val="00F17698"/>
    <w:rsid w:val="00F4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B9B0"/>
  <w15:chartTrackingRefBased/>
  <w15:docId w15:val="{7809A7CC-AE6A-4564-8FFF-976ACE7B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55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5F2"/>
    <w:rPr>
      <w:b/>
      <w:bCs/>
      <w:kern w:val="44"/>
      <w:sz w:val="44"/>
      <w:szCs w:val="44"/>
    </w:rPr>
  </w:style>
  <w:style w:type="paragraph" w:styleId="a3">
    <w:name w:val="Subtitle"/>
    <w:basedOn w:val="a"/>
    <w:next w:val="a"/>
    <w:link w:val="a4"/>
    <w:uiPriority w:val="11"/>
    <w:qFormat/>
    <w:rsid w:val="00EC55F2"/>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EC55F2"/>
    <w:rPr>
      <w:b/>
      <w:bCs/>
      <w:kern w:val="28"/>
      <w:sz w:val="32"/>
      <w:szCs w:val="32"/>
    </w:rPr>
  </w:style>
  <w:style w:type="paragraph" w:styleId="a5">
    <w:name w:val="Title"/>
    <w:basedOn w:val="a"/>
    <w:next w:val="a"/>
    <w:link w:val="a6"/>
    <w:uiPriority w:val="10"/>
    <w:qFormat/>
    <w:rsid w:val="00EC55F2"/>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EC55F2"/>
    <w:rPr>
      <w:rFonts w:asciiTheme="majorHAnsi" w:eastAsiaTheme="majorEastAsia" w:hAnsiTheme="majorHAnsi" w:cstheme="majorBidi"/>
      <w:b/>
      <w:bCs/>
      <w:sz w:val="32"/>
      <w:szCs w:val="32"/>
    </w:rPr>
  </w:style>
  <w:style w:type="paragraph" w:styleId="a7">
    <w:name w:val="List Paragraph"/>
    <w:basedOn w:val="a"/>
    <w:uiPriority w:val="34"/>
    <w:qFormat/>
    <w:rsid w:val="00EC55F2"/>
    <w:pPr>
      <w:ind w:firstLineChars="200" w:firstLine="420"/>
    </w:pPr>
  </w:style>
  <w:style w:type="paragraph" w:styleId="a8">
    <w:name w:val="Normal (Web)"/>
    <w:basedOn w:val="a"/>
    <w:uiPriority w:val="99"/>
    <w:semiHidden/>
    <w:unhideWhenUsed/>
    <w:rsid w:val="006D2512"/>
    <w:pPr>
      <w:widowControl/>
      <w:spacing w:before="100" w:beforeAutospacing="1" w:after="100" w:afterAutospacing="1"/>
      <w:jc w:val="left"/>
    </w:pPr>
    <w:rPr>
      <w:rFonts w:ascii="宋体" w:eastAsia="宋体" w:hAnsi="宋体" w:cs="宋体"/>
      <w:kern w:val="0"/>
      <w:sz w:val="24"/>
      <w:szCs w:val="24"/>
    </w:rPr>
  </w:style>
  <w:style w:type="paragraph" w:styleId="a9">
    <w:name w:val="Date"/>
    <w:basedOn w:val="a"/>
    <w:next w:val="a"/>
    <w:link w:val="aa"/>
    <w:uiPriority w:val="99"/>
    <w:semiHidden/>
    <w:unhideWhenUsed/>
    <w:rsid w:val="00D5328F"/>
    <w:pPr>
      <w:ind w:leftChars="2500" w:left="100"/>
    </w:pPr>
  </w:style>
  <w:style w:type="character" w:customStyle="1" w:styleId="aa">
    <w:name w:val="日期 字符"/>
    <w:basedOn w:val="a0"/>
    <w:link w:val="a9"/>
    <w:uiPriority w:val="99"/>
    <w:semiHidden/>
    <w:rsid w:val="00D5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5227">
      <w:bodyDiv w:val="1"/>
      <w:marLeft w:val="0"/>
      <w:marRight w:val="0"/>
      <w:marTop w:val="0"/>
      <w:marBottom w:val="0"/>
      <w:divBdr>
        <w:top w:val="none" w:sz="0" w:space="0" w:color="auto"/>
        <w:left w:val="none" w:sz="0" w:space="0" w:color="auto"/>
        <w:bottom w:val="none" w:sz="0" w:space="0" w:color="auto"/>
        <w:right w:val="none" w:sz="0" w:space="0" w:color="auto"/>
      </w:divBdr>
    </w:div>
    <w:div w:id="1150445482">
      <w:bodyDiv w:val="1"/>
      <w:marLeft w:val="0"/>
      <w:marRight w:val="0"/>
      <w:marTop w:val="0"/>
      <w:marBottom w:val="0"/>
      <w:divBdr>
        <w:top w:val="none" w:sz="0" w:space="0" w:color="auto"/>
        <w:left w:val="none" w:sz="0" w:space="0" w:color="auto"/>
        <w:bottom w:val="none" w:sz="0" w:space="0" w:color="auto"/>
        <w:right w:val="none" w:sz="0" w:space="0" w:color="auto"/>
      </w:divBdr>
    </w:div>
    <w:div w:id="1436025329">
      <w:bodyDiv w:val="1"/>
      <w:marLeft w:val="0"/>
      <w:marRight w:val="0"/>
      <w:marTop w:val="0"/>
      <w:marBottom w:val="0"/>
      <w:divBdr>
        <w:top w:val="none" w:sz="0" w:space="0" w:color="auto"/>
        <w:left w:val="none" w:sz="0" w:space="0" w:color="auto"/>
        <w:bottom w:val="none" w:sz="0" w:space="0" w:color="auto"/>
        <w:right w:val="none" w:sz="0" w:space="0" w:color="auto"/>
      </w:divBdr>
    </w:div>
    <w:div w:id="15106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t1980</dc:creator>
  <cp:keywords/>
  <dc:description/>
  <cp:lastModifiedBy>t1980</cp:lastModifiedBy>
  <cp:revision>49</cp:revision>
  <dcterms:created xsi:type="dcterms:W3CDTF">2020-08-19T02:21:00Z</dcterms:created>
  <dcterms:modified xsi:type="dcterms:W3CDTF">2020-08-19T09:11:00Z</dcterms:modified>
</cp:coreProperties>
</file>